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9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Описание программы подготовки специалистов среднего звена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BD00B4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15.02.</w:t>
      </w:r>
      <w:r w:rsidR="00ED1BD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Технология </w:t>
      </w:r>
      <w:r w:rsidR="00ED1BD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металлообрабатывающего производства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Программа подготовки специалистов среднего звена разработана на основе Федеральногогосударственногообразовательногостандартасреднегопрофессионального образования по специальности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ED1BD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15.02.15 Технология металлообрабатывающего производства</w:t>
      </w: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, </w:t>
      </w:r>
      <w:r w:rsidRPr="001F503C">
        <w:rPr>
          <w:rFonts w:cs="Times New Roman"/>
          <w:color w:val="000000" w:themeColor="text1"/>
          <w:szCs w:val="24"/>
        </w:rPr>
        <w:t xml:space="preserve">утвержденного приказом Министерства образования и науки Российской Федерации </w:t>
      </w:r>
      <w:r w:rsidR="00ED1BDD" w:rsidRPr="002A76CF">
        <w:rPr>
          <w:rFonts w:cs="Times New Roman"/>
          <w:bCs/>
          <w:szCs w:val="24"/>
        </w:rPr>
        <w:t>от 09 декабря 2016 года №1561</w:t>
      </w:r>
      <w:r w:rsidRPr="001F503C">
        <w:rPr>
          <w:rFonts w:cs="Times New Roman"/>
          <w:color w:val="000000" w:themeColor="text1"/>
          <w:szCs w:val="24"/>
        </w:rPr>
        <w:t>.</w:t>
      </w: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Общая характеристика ППССЗ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ED1BDD" w:rsidRPr="00ED1BDD">
        <w:rPr>
          <w:rFonts w:eastAsia="Times New Roman" w:cs="Times New Roman"/>
          <w:bCs/>
          <w:color w:val="000000" w:themeColor="text1"/>
          <w:szCs w:val="24"/>
          <w:lang w:eastAsia="ru-RU"/>
        </w:rPr>
        <w:t>15.02.15 Технология металлообрабатывающего производства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 xml:space="preserve"> срок освоения ППССЗ зависит от образовательн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ой базы обучающихся и формы их обучения. Освоение </w:t>
      </w:r>
      <w:proofErr w:type="gramStart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обучающимися</w:t>
      </w:r>
      <w:proofErr w:type="gramEnd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 ПССЗ по специальности </w:t>
      </w:r>
      <w:r w:rsidR="00ED1BDD" w:rsidRPr="00ED1BDD">
        <w:rPr>
          <w:rFonts w:eastAsia="Times New Roman" w:cs="Times New Roman"/>
          <w:bCs/>
          <w:color w:val="000000" w:themeColor="text1"/>
          <w:szCs w:val="24"/>
          <w:lang w:eastAsia="ru-RU"/>
        </w:rPr>
        <w:t>15.02.15 Технология металлообрабатывающего производства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552"/>
        <w:gridCol w:w="3969"/>
      </w:tblGrid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bookmark1"/>
            <w:r w:rsidRPr="001F503C">
              <w:rPr>
                <w:rFonts w:cs="Times New Roman"/>
                <w:color w:val="000000" w:themeColor="text1"/>
                <w:szCs w:val="24"/>
              </w:rPr>
              <w:t>У</w:t>
            </w:r>
            <w:bookmarkEnd w:id="0"/>
            <w:r w:rsidRPr="001F503C">
              <w:rPr>
                <w:rFonts w:cs="Times New Roman"/>
                <w:color w:val="000000" w:themeColor="text1"/>
                <w:szCs w:val="24"/>
              </w:rPr>
              <w:t>ровень образования,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необходимый</w:t>
            </w:r>
            <w:proofErr w:type="gramEnd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 xml:space="preserve"> для приема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 обучение по ППССЗ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квалификации базовой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1F503C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в очной форме обучения</w:t>
            </w:r>
          </w:p>
        </w:tc>
      </w:tr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среднее общее образование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ED1BDD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="00BD00B4" w:rsidRPr="001F503C">
              <w:rPr>
                <w:rFonts w:cs="Times New Roman"/>
                <w:color w:val="000000" w:themeColor="text1"/>
                <w:szCs w:val="24"/>
              </w:rPr>
              <w:t xml:space="preserve"> года 10 месяцев</w:t>
            </w:r>
          </w:p>
        </w:tc>
      </w:tr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основное общее образование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ED1BDD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pacing w:val="-2"/>
                <w:szCs w:val="24"/>
              </w:rPr>
              <w:t>4</w:t>
            </w:r>
            <w:r w:rsidR="00BD00B4" w:rsidRPr="001F503C">
              <w:rPr>
                <w:rFonts w:cs="Times New Roman"/>
                <w:color w:val="000000" w:themeColor="text1"/>
                <w:spacing w:val="-2"/>
                <w:szCs w:val="24"/>
              </w:rPr>
              <w:t xml:space="preserve"> года 10 месяцев</w:t>
            </w:r>
          </w:p>
        </w:tc>
      </w:tr>
    </w:tbl>
    <w:p w:rsidR="001678E3" w:rsidRPr="001F503C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Область профессиональной деятельности выпускника</w:t>
      </w:r>
    </w:p>
    <w:p w:rsidR="00435628" w:rsidRPr="001F503C" w:rsidRDefault="00435628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435628" w:rsidRPr="00435628" w:rsidRDefault="009D6885" w:rsidP="00435628">
      <w:pPr>
        <w:spacing w:after="0"/>
        <w:ind w:firstLine="709"/>
      </w:pPr>
      <w:r>
        <w:t>Р</w:t>
      </w:r>
      <w:r w:rsidR="00435628" w:rsidRPr="00435628">
        <w:t>азработк</w:t>
      </w:r>
      <w:r>
        <w:t>а</w:t>
      </w:r>
      <w:r w:rsidR="00435628" w:rsidRPr="00435628">
        <w:t xml:space="preserve">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</w:p>
    <w:p w:rsidR="00435628" w:rsidRPr="00435628" w:rsidRDefault="00435628" w:rsidP="00435628">
      <w:pPr>
        <w:spacing w:after="0"/>
        <w:ind w:firstLine="709"/>
      </w:pPr>
      <w:proofErr w:type="gramStart"/>
      <w:r w:rsidRPr="00435628">
        <w:t>Разраб</w:t>
      </w:r>
      <w:r w:rsidR="009D6885">
        <w:t>отка</w:t>
      </w:r>
      <w:r w:rsidRPr="00435628">
        <w:t xml:space="preserve"> технологически</w:t>
      </w:r>
      <w:r w:rsidR="009D6885">
        <w:t>х</w:t>
      </w:r>
      <w:r w:rsidRPr="00435628">
        <w:t xml:space="preserve"> процесс</w:t>
      </w:r>
      <w:r w:rsidR="009D6885">
        <w:t>ов</w:t>
      </w:r>
      <w:r w:rsidRPr="00435628">
        <w:t xml:space="preserve"> для сборки узлов и изделий в механосборочном производстве, в том числе в автоматизированном</w:t>
      </w:r>
      <w:proofErr w:type="gramEnd"/>
    </w:p>
    <w:p w:rsidR="00435628" w:rsidRPr="00435628" w:rsidRDefault="00435628" w:rsidP="00435628">
      <w:pPr>
        <w:spacing w:after="0"/>
        <w:ind w:firstLine="709"/>
      </w:pPr>
      <w:r w:rsidRPr="00435628">
        <w:t>Организ</w:t>
      </w:r>
      <w:r w:rsidR="009D6885">
        <w:t>ация</w:t>
      </w:r>
      <w:r w:rsidRPr="00435628">
        <w:t xml:space="preserve"> контрол</w:t>
      </w:r>
      <w:r w:rsidR="009D6885">
        <w:t>я</w:t>
      </w:r>
      <w:r w:rsidRPr="00435628">
        <w:t>, наладк</w:t>
      </w:r>
      <w:r w:rsidR="009D6885">
        <w:t>и</w:t>
      </w:r>
      <w:r w:rsidRPr="00435628">
        <w:t xml:space="preserve"> и </w:t>
      </w:r>
      <w:proofErr w:type="spellStart"/>
      <w:r w:rsidRPr="00435628">
        <w:t>подналадк</w:t>
      </w:r>
      <w:r w:rsidR="009D6885">
        <w:t>и</w:t>
      </w:r>
      <w:proofErr w:type="spellEnd"/>
      <w:r w:rsidRPr="00435628">
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</w:r>
    </w:p>
    <w:p w:rsidR="00435628" w:rsidRPr="00435628" w:rsidRDefault="00435628" w:rsidP="00435628">
      <w:pPr>
        <w:spacing w:after="0"/>
        <w:ind w:firstLine="709"/>
      </w:pPr>
      <w:r w:rsidRPr="00435628">
        <w:t>Организ</w:t>
      </w:r>
      <w:r w:rsidR="009D6885">
        <w:t>ация</w:t>
      </w:r>
      <w:r w:rsidRPr="00435628">
        <w:t xml:space="preserve"> контрол</w:t>
      </w:r>
      <w:r w:rsidR="009D6885">
        <w:t>я</w:t>
      </w:r>
      <w:r w:rsidRPr="00435628">
        <w:t>, наладк</w:t>
      </w:r>
      <w:r w:rsidR="009D6885">
        <w:t>и</w:t>
      </w:r>
      <w:r w:rsidRPr="00435628">
        <w:t xml:space="preserve"> и </w:t>
      </w:r>
      <w:proofErr w:type="spellStart"/>
      <w:r w:rsidRPr="00435628">
        <w:t>подналадк</w:t>
      </w:r>
      <w:r w:rsidR="009D6885">
        <w:t>и</w:t>
      </w:r>
      <w:proofErr w:type="spellEnd"/>
      <w:r w:rsidRPr="00435628">
        <w:t xml:space="preserve"> в процессе работы и техническое обслуживание сборочного оборудования, в том числе в автоматизированном производстве</w:t>
      </w:r>
    </w:p>
    <w:p w:rsidR="001678E3" w:rsidRPr="001F503C" w:rsidRDefault="00435628" w:rsidP="00435628">
      <w:pPr>
        <w:spacing w:after="0"/>
        <w:ind w:firstLine="709"/>
        <w:rPr>
          <w:rFonts w:cs="Times New Roman"/>
          <w:color w:val="000000" w:themeColor="text1"/>
          <w:szCs w:val="24"/>
        </w:rPr>
      </w:pPr>
      <w:r w:rsidRPr="00435628">
        <w:t>Организ</w:t>
      </w:r>
      <w:r w:rsidR="009D6885">
        <w:t>ация</w:t>
      </w:r>
      <w:r w:rsidRPr="00435628">
        <w:t xml:space="preserve"> деятельност</w:t>
      </w:r>
      <w:r w:rsidR="009D6885">
        <w:t>и</w:t>
      </w:r>
      <w:r w:rsidRPr="00435628">
        <w:t xml:space="preserve"> подчиненного персонала</w:t>
      </w:r>
      <w:r w:rsidR="001678E3" w:rsidRPr="001F503C">
        <w:rPr>
          <w:rFonts w:cs="Times New Roman"/>
          <w:color w:val="000000" w:themeColor="text1"/>
          <w:szCs w:val="24"/>
        </w:rPr>
        <w:t>.</w:t>
      </w:r>
    </w:p>
    <w:p w:rsidR="001F503C" w:rsidRPr="001F503C" w:rsidRDefault="001F503C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Объекты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Объектами профессиональной деятельности выпускников являются:</w:t>
      </w:r>
    </w:p>
    <w:p w:rsidR="00BD00B4" w:rsidRDefault="00BD00B4" w:rsidP="00EB3842">
      <w:pPr>
        <w:shd w:val="clear" w:color="auto" w:fill="FFFFFF"/>
        <w:tabs>
          <w:tab w:val="left" w:pos="960"/>
        </w:tabs>
        <w:spacing w:after="0"/>
        <w:ind w:left="538"/>
        <w:rPr>
          <w:spacing w:val="-1"/>
          <w:szCs w:val="24"/>
        </w:rPr>
      </w:pPr>
      <w:r>
        <w:rPr>
          <w:spacing w:val="-9"/>
          <w:szCs w:val="24"/>
        </w:rPr>
        <w:t>материалы, технологические процессы, средства технологического оснащения</w:t>
      </w:r>
      <w:r>
        <w:rPr>
          <w:spacing w:val="-1"/>
          <w:szCs w:val="24"/>
        </w:rPr>
        <w:t xml:space="preserve"> (технологическое оборудование, инструменты, технологическая оснастка); </w:t>
      </w:r>
    </w:p>
    <w:p w:rsidR="00757CF5" w:rsidRDefault="00757CF5" w:rsidP="00EB3842">
      <w:pPr>
        <w:shd w:val="clear" w:color="auto" w:fill="FFFFFF"/>
        <w:tabs>
          <w:tab w:val="left" w:pos="960"/>
        </w:tabs>
        <w:spacing w:after="0"/>
        <w:ind w:left="538"/>
        <w:rPr>
          <w:spacing w:val="-1"/>
          <w:szCs w:val="24"/>
        </w:rPr>
      </w:pPr>
      <w:r>
        <w:rPr>
          <w:spacing w:val="-9"/>
          <w:szCs w:val="24"/>
        </w:rPr>
        <w:lastRenderedPageBreak/>
        <w:t>материалы, технологические процессы сборки, средства технологического оснащения сборки</w:t>
      </w:r>
      <w:r>
        <w:rPr>
          <w:spacing w:val="-1"/>
          <w:szCs w:val="24"/>
        </w:rPr>
        <w:t xml:space="preserve"> (технологическое оборудование, инструменты, технологическая оснастка);</w:t>
      </w:r>
    </w:p>
    <w:p w:rsidR="00BD00B4" w:rsidRDefault="00BD00B4" w:rsidP="00EB3842">
      <w:pPr>
        <w:shd w:val="clear" w:color="auto" w:fill="FFFFFF"/>
        <w:tabs>
          <w:tab w:val="left" w:pos="960"/>
        </w:tabs>
        <w:spacing w:after="0"/>
        <w:ind w:left="538"/>
        <w:rPr>
          <w:szCs w:val="24"/>
        </w:rPr>
      </w:pPr>
      <w:r>
        <w:rPr>
          <w:szCs w:val="24"/>
        </w:rPr>
        <w:t xml:space="preserve">конструкторская и технологическая документация; </w:t>
      </w:r>
    </w:p>
    <w:p w:rsidR="00757CF5" w:rsidRDefault="00757CF5" w:rsidP="00EB3842">
      <w:pPr>
        <w:shd w:val="clear" w:color="auto" w:fill="FFFFFF"/>
        <w:tabs>
          <w:tab w:val="left" w:pos="960"/>
        </w:tabs>
        <w:spacing w:after="0"/>
        <w:ind w:left="538"/>
        <w:rPr>
          <w:szCs w:val="24"/>
        </w:rPr>
      </w:pPr>
      <w:r>
        <w:rPr>
          <w:szCs w:val="24"/>
        </w:rPr>
        <w:t>конструкторская и технологическая документация сборки изделий;</w:t>
      </w:r>
    </w:p>
    <w:p w:rsidR="001678E3" w:rsidRPr="001F503C" w:rsidRDefault="00BD00B4" w:rsidP="00EB3842">
      <w:pPr>
        <w:shd w:val="clear" w:color="auto" w:fill="FFFFFF"/>
        <w:tabs>
          <w:tab w:val="left" w:pos="960"/>
        </w:tabs>
        <w:spacing w:after="0"/>
        <w:ind w:left="538"/>
        <w:rPr>
          <w:rFonts w:cs="Times New Roman"/>
          <w:color w:val="000000" w:themeColor="text1"/>
          <w:szCs w:val="24"/>
        </w:rPr>
      </w:pPr>
      <w:r>
        <w:rPr>
          <w:szCs w:val="24"/>
        </w:rPr>
        <w:t>первичные трудовые коллективы</w:t>
      </w:r>
      <w:r w:rsidR="001678E3" w:rsidRPr="001F503C">
        <w:rPr>
          <w:rFonts w:cs="Times New Roman"/>
          <w:color w:val="000000" w:themeColor="text1"/>
          <w:szCs w:val="24"/>
        </w:rPr>
        <w:t>.</w:t>
      </w:r>
    </w:p>
    <w:p w:rsidR="001678E3" w:rsidRPr="001F503C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Виды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Техник готовится к следующим видам деятельности:</w:t>
      </w:r>
    </w:p>
    <w:p w:rsidR="009D6885" w:rsidRPr="00435628" w:rsidRDefault="009D6885" w:rsidP="009D6885">
      <w:pPr>
        <w:pStyle w:val="a3"/>
        <w:numPr>
          <w:ilvl w:val="0"/>
          <w:numId w:val="7"/>
        </w:numPr>
        <w:spacing w:after="0"/>
        <w:ind w:left="709"/>
      </w:pPr>
      <w:r w:rsidRPr="00435628">
        <w:t>Осуществля</w:t>
      </w:r>
      <w:r w:rsidR="00757CF5">
        <w:t>ет</w:t>
      </w:r>
      <w:r w:rsidRPr="00435628">
        <w:t xml:space="preserve">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</w:p>
    <w:p w:rsidR="009D6885" w:rsidRPr="00435628" w:rsidRDefault="009D6885" w:rsidP="009D6885">
      <w:pPr>
        <w:pStyle w:val="a3"/>
        <w:numPr>
          <w:ilvl w:val="0"/>
          <w:numId w:val="7"/>
        </w:numPr>
        <w:spacing w:after="0"/>
        <w:ind w:left="709"/>
      </w:pPr>
      <w:proofErr w:type="gramStart"/>
      <w:r w:rsidRPr="00435628">
        <w:t>Разрабатыва</w:t>
      </w:r>
      <w:r w:rsidR="00757CF5">
        <w:t>ет</w:t>
      </w:r>
      <w:r w:rsidRPr="00435628">
        <w:t xml:space="preserve"> технологические процессы для сборки узлов и изделий в механосборочном производстве, в том числе в автоматизированном</w:t>
      </w:r>
      <w:proofErr w:type="gramEnd"/>
    </w:p>
    <w:p w:rsidR="009D6885" w:rsidRPr="00435628" w:rsidRDefault="009D6885" w:rsidP="009D6885">
      <w:pPr>
        <w:pStyle w:val="a3"/>
        <w:numPr>
          <w:ilvl w:val="0"/>
          <w:numId w:val="7"/>
        </w:numPr>
        <w:spacing w:after="0"/>
        <w:ind w:left="709"/>
      </w:pPr>
      <w:r w:rsidRPr="00435628">
        <w:t>Организовыва</w:t>
      </w:r>
      <w:r w:rsidR="00757CF5">
        <w:t>ет</w:t>
      </w:r>
      <w:r w:rsidRPr="00435628">
        <w:t xml:space="preserve"> контроль, наладку и </w:t>
      </w:r>
      <w:proofErr w:type="spellStart"/>
      <w:r w:rsidRPr="00435628">
        <w:t>подналадку</w:t>
      </w:r>
      <w:proofErr w:type="spellEnd"/>
      <w:r w:rsidRPr="00435628">
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</w:t>
      </w:r>
    </w:p>
    <w:p w:rsidR="009D6885" w:rsidRPr="00435628" w:rsidRDefault="009D6885" w:rsidP="009D6885">
      <w:pPr>
        <w:pStyle w:val="a3"/>
        <w:numPr>
          <w:ilvl w:val="0"/>
          <w:numId w:val="7"/>
        </w:numPr>
        <w:spacing w:after="0"/>
        <w:ind w:left="709"/>
      </w:pPr>
      <w:r w:rsidRPr="00435628">
        <w:t>Организовыва</w:t>
      </w:r>
      <w:r w:rsidR="00757CF5">
        <w:t>ет</w:t>
      </w:r>
      <w:r w:rsidRPr="00435628">
        <w:t xml:space="preserve"> контроль, наладку и </w:t>
      </w:r>
      <w:proofErr w:type="spellStart"/>
      <w:r w:rsidRPr="00435628">
        <w:t>подналадку</w:t>
      </w:r>
      <w:proofErr w:type="spellEnd"/>
      <w:r w:rsidRPr="00435628">
        <w:t xml:space="preserve"> в процессе работы и техническое обслуживание сборочного оборудования, в том числе в автоматизированном производстве</w:t>
      </w:r>
    </w:p>
    <w:p w:rsidR="009D6885" w:rsidRPr="009D6885" w:rsidRDefault="009D6885" w:rsidP="009D6885">
      <w:pPr>
        <w:pStyle w:val="a3"/>
        <w:numPr>
          <w:ilvl w:val="0"/>
          <w:numId w:val="7"/>
        </w:numPr>
        <w:spacing w:after="0"/>
        <w:ind w:left="709"/>
        <w:rPr>
          <w:rFonts w:cs="Times New Roman"/>
          <w:color w:val="000000" w:themeColor="text1"/>
          <w:szCs w:val="24"/>
        </w:rPr>
      </w:pPr>
      <w:r w:rsidRPr="00435628">
        <w:t>Организовыва</w:t>
      </w:r>
      <w:r w:rsidR="00757CF5">
        <w:t>ет</w:t>
      </w:r>
      <w:r w:rsidRPr="00435628">
        <w:t xml:space="preserve"> деятельность подчиненного персонала</w:t>
      </w:r>
      <w:r w:rsidRPr="009D6885">
        <w:rPr>
          <w:rFonts w:cs="Times New Roman"/>
          <w:color w:val="000000" w:themeColor="text1"/>
          <w:szCs w:val="24"/>
        </w:rPr>
        <w:t>.</w:t>
      </w:r>
    </w:p>
    <w:p w:rsidR="00BD00B4" w:rsidRPr="00BD00B4" w:rsidRDefault="00BD00B4" w:rsidP="00EB384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right="5"/>
        <w:jc w:val="both"/>
        <w:rPr>
          <w:spacing w:val="-1"/>
          <w:szCs w:val="24"/>
        </w:rPr>
      </w:pPr>
      <w:r w:rsidRPr="00BD00B4">
        <w:rPr>
          <w:szCs w:val="24"/>
        </w:rPr>
        <w:t xml:space="preserve">Выполнение работ по одной или нескольким профессиям рабочих, должностям служащих </w:t>
      </w:r>
      <w:hyperlink w:anchor="bookmark3" w:history="1">
        <w:r w:rsidRPr="00BD00B4">
          <w:rPr>
            <w:szCs w:val="24"/>
          </w:rPr>
          <w:t xml:space="preserve">(приложение </w:t>
        </w:r>
      </w:hyperlink>
      <w:r w:rsidRPr="00BD00B4">
        <w:rPr>
          <w:szCs w:val="24"/>
        </w:rPr>
        <w:t>к настоящему ФГОС СПО).</w:t>
      </w:r>
    </w:p>
    <w:p w:rsidR="00BD00B4" w:rsidRPr="00BD00B4" w:rsidRDefault="00BD00B4" w:rsidP="00EB3842">
      <w:pPr>
        <w:shd w:val="clear" w:color="auto" w:fill="FFFFFF"/>
        <w:tabs>
          <w:tab w:val="left" w:pos="1315"/>
        </w:tabs>
        <w:spacing w:after="0"/>
        <w:ind w:right="5" w:firstLine="709"/>
        <w:jc w:val="both"/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Компетентностная</w:t>
      </w:r>
      <w:proofErr w:type="spellEnd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характеристика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компетенций согласно ФГОС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освоения ППССЗ по специальности </w:t>
      </w:r>
      <w:r w:rsidR="00BD00B4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15.02.08 Технология машиностроения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выпускник 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общими компетенциями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включающими в себя способность: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09. Использовать информационные технологии в профессиональной деятельности.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757CF5" w:rsidRPr="00757CF5" w:rsidRDefault="00757CF5" w:rsidP="00757CF5">
      <w:pPr>
        <w:spacing w:after="0"/>
        <w:ind w:firstLine="709"/>
        <w:rPr>
          <w:lang w:eastAsia="ru-RU"/>
        </w:rPr>
      </w:pPr>
      <w:r w:rsidRPr="00757CF5">
        <w:rPr>
          <w:lang w:eastAsia="ru-RU"/>
        </w:rPr>
        <w:t>ОК 11. Планировать предпринимательскую деятельность в профессиональной сфере.</w:t>
      </w:r>
    </w:p>
    <w:p w:rsidR="001F503C" w:rsidRPr="00757CF5" w:rsidRDefault="001F503C" w:rsidP="00757CF5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Выпускник, освоивший ППССЗ по специальности </w:t>
      </w:r>
      <w:r w:rsidR="00BD00B4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15.02.08 Технология машиностроения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профессиональными компетенциями,</w:t>
      </w:r>
      <w:r w:rsid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соответствующими основным видам профессиональной деятельности:</w:t>
      </w:r>
    </w:p>
    <w:p w:rsidR="00AE1BBE" w:rsidRPr="001F503C" w:rsidRDefault="00AE1BBE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/>
          <w:iCs/>
          <w:szCs w:val="20"/>
          <w:lang w:eastAsia="ru-RU"/>
        </w:rPr>
      </w:pPr>
      <w:r w:rsidRPr="00757CF5">
        <w:rPr>
          <w:rFonts w:eastAsia="Times New Roman" w:cs="Times New Roman"/>
          <w:i/>
          <w:iCs/>
          <w:szCs w:val="20"/>
          <w:lang w:eastAsia="ru-RU"/>
        </w:rPr>
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автоматизированных: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1.1.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1.2.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 xml:space="preserve">ПК 1.3. Разрабатывать технологическую документацию </w:t>
      </w:r>
      <w:proofErr w:type="gramStart"/>
      <w:r w:rsidRPr="00757CF5">
        <w:rPr>
          <w:rFonts w:eastAsia="Times New Roman" w:cs="Times New Roman"/>
          <w:iCs/>
          <w:szCs w:val="20"/>
          <w:lang w:eastAsia="ru-RU"/>
        </w:rPr>
        <w:t>по обработке заготовок на основе конструкторской документации в рамках своей компетенции в соответствии с нормативными требованиями</w:t>
      </w:r>
      <w:proofErr w:type="gramEnd"/>
      <w:r w:rsidRPr="00757CF5">
        <w:rPr>
          <w:rFonts w:eastAsia="Times New Roman" w:cs="Times New Roman"/>
          <w:iCs/>
          <w:szCs w:val="20"/>
          <w:lang w:eastAsia="ru-RU"/>
        </w:rPr>
        <w:t>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1.4. 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1.5. 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1.6. 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1.7.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 xml:space="preserve">ПК 1.8. Осуществлять реализацию управляющих программ для обработки заготовок на металлорежущем оборудовании или изготовления </w:t>
      </w:r>
      <w:proofErr w:type="gramStart"/>
      <w:r w:rsidRPr="00757CF5">
        <w:rPr>
          <w:rFonts w:eastAsia="Times New Roman" w:cs="Times New Roman"/>
          <w:iCs/>
          <w:szCs w:val="20"/>
          <w:lang w:eastAsia="ru-RU"/>
        </w:rPr>
        <w:t>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</w:t>
      </w:r>
      <w:proofErr w:type="gramEnd"/>
      <w:r w:rsidRPr="00757CF5">
        <w:rPr>
          <w:rFonts w:eastAsia="Times New Roman" w:cs="Times New Roman"/>
          <w:iCs/>
          <w:szCs w:val="20"/>
          <w:lang w:eastAsia="ru-RU"/>
        </w:rPr>
        <w:t>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1.9. 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lastRenderedPageBreak/>
        <w:t>ПК 1.10. Разрабатывать планировки участков механических цехов машиностроительных произво</w:t>
      </w:r>
      <w:proofErr w:type="gramStart"/>
      <w:r w:rsidRPr="00757CF5">
        <w:rPr>
          <w:rFonts w:eastAsia="Times New Roman" w:cs="Times New Roman"/>
          <w:iCs/>
          <w:szCs w:val="20"/>
          <w:lang w:eastAsia="ru-RU"/>
        </w:rPr>
        <w:t>дств в с</w:t>
      </w:r>
      <w:proofErr w:type="gramEnd"/>
      <w:r w:rsidRPr="00757CF5">
        <w:rPr>
          <w:rFonts w:eastAsia="Times New Roman" w:cs="Times New Roman"/>
          <w:iCs/>
          <w:szCs w:val="20"/>
          <w:lang w:eastAsia="ru-RU"/>
        </w:rPr>
        <w:t>оответствии с производственными задачами,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/>
          <w:iCs/>
          <w:szCs w:val="20"/>
          <w:lang w:eastAsia="ru-RU"/>
        </w:rPr>
      </w:pPr>
      <w:proofErr w:type="gramStart"/>
      <w:r w:rsidRPr="00757CF5">
        <w:rPr>
          <w:rFonts w:eastAsia="Times New Roman" w:cs="Times New Roman"/>
          <w:i/>
          <w:iCs/>
          <w:szCs w:val="20"/>
          <w:lang w:eastAsia="ru-RU"/>
        </w:rPr>
        <w:t>Разрабатывать технологические процессы для сборки узлов и изделий в механосборочном производстве, в том числе в автоматизированном:</w:t>
      </w:r>
      <w:proofErr w:type="gramEnd"/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2.1. Планировать процесс выполнения своей работы в соответствии с производственными задачами по сборке узлов или изделий.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2.2.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2.3.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 xml:space="preserve">ПК 2.4. Осуществлять выполнение </w:t>
      </w:r>
      <w:proofErr w:type="gramStart"/>
      <w:r w:rsidRPr="00757CF5">
        <w:rPr>
          <w:rFonts w:eastAsia="Times New Roman" w:cs="Times New Roman"/>
          <w:iCs/>
          <w:szCs w:val="20"/>
          <w:lang w:eastAsia="ru-RU"/>
        </w:rPr>
        <w:t>расчетов параметров процесса сборки узлов</w:t>
      </w:r>
      <w:proofErr w:type="gramEnd"/>
      <w:r w:rsidRPr="00757CF5">
        <w:rPr>
          <w:rFonts w:eastAsia="Times New Roman" w:cs="Times New Roman"/>
          <w:iCs/>
          <w:szCs w:val="20"/>
          <w:lang w:eastAsia="ru-RU"/>
        </w:rPr>
        <w:t xml:space="preserve">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2.5.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2.6. 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2.7.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2.8.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</w:t>
      </w:r>
      <w:proofErr w:type="gramStart"/>
      <w:r w:rsidRPr="00757CF5">
        <w:rPr>
          <w:rFonts w:eastAsia="Times New Roman" w:cs="Times New Roman"/>
          <w:iCs/>
          <w:szCs w:val="20"/>
          <w:lang w:eastAsia="ru-RU"/>
        </w:rPr>
        <w:t>дств в с</w:t>
      </w:r>
      <w:proofErr w:type="gramEnd"/>
      <w:r w:rsidRPr="00757CF5">
        <w:rPr>
          <w:rFonts w:eastAsia="Times New Roman" w:cs="Times New Roman"/>
          <w:iCs/>
          <w:szCs w:val="20"/>
          <w:lang w:eastAsia="ru-RU"/>
        </w:rPr>
        <w:t>оответствии с разработанной технологической документацией.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2.9.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2.10. Разрабатывать планировки участков сборочных цехов машиностроительных произво</w:t>
      </w:r>
      <w:proofErr w:type="gramStart"/>
      <w:r w:rsidRPr="00757CF5">
        <w:rPr>
          <w:rFonts w:eastAsia="Times New Roman" w:cs="Times New Roman"/>
          <w:iCs/>
          <w:szCs w:val="20"/>
          <w:lang w:eastAsia="ru-RU"/>
        </w:rPr>
        <w:t>дств в с</w:t>
      </w:r>
      <w:proofErr w:type="gramEnd"/>
      <w:r w:rsidRPr="00757CF5">
        <w:rPr>
          <w:rFonts w:eastAsia="Times New Roman" w:cs="Times New Roman"/>
          <w:iCs/>
          <w:szCs w:val="20"/>
          <w:lang w:eastAsia="ru-RU"/>
        </w:rPr>
        <w:t>оответствии с производственными задачами, в том числе с использованием систем автоматизированного проектирования.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/>
          <w:iCs/>
          <w:szCs w:val="20"/>
          <w:lang w:eastAsia="ru-RU"/>
        </w:rPr>
      </w:pPr>
      <w:r w:rsidRPr="00757CF5">
        <w:rPr>
          <w:rFonts w:eastAsia="Times New Roman" w:cs="Times New Roman"/>
          <w:i/>
          <w:iCs/>
          <w:szCs w:val="20"/>
          <w:lang w:eastAsia="ru-RU"/>
        </w:rPr>
        <w:t xml:space="preserve">Организовывать контроль, наладку и </w:t>
      </w:r>
      <w:proofErr w:type="spellStart"/>
      <w:r w:rsidRPr="00757CF5">
        <w:rPr>
          <w:rFonts w:eastAsia="Times New Roman" w:cs="Times New Roman"/>
          <w:i/>
          <w:iCs/>
          <w:szCs w:val="20"/>
          <w:lang w:eastAsia="ru-RU"/>
        </w:rPr>
        <w:t>подналадку</w:t>
      </w:r>
      <w:proofErr w:type="spellEnd"/>
      <w:r w:rsidRPr="00757CF5">
        <w:rPr>
          <w:rFonts w:eastAsia="Times New Roman" w:cs="Times New Roman"/>
          <w:i/>
          <w:iCs/>
          <w:szCs w:val="20"/>
          <w:lang w:eastAsia="ru-RU"/>
        </w:rPr>
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производстве: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3.1.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3.2. 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 xml:space="preserve">ПК 3.3. Планировать работы по наладке и </w:t>
      </w:r>
      <w:proofErr w:type="spellStart"/>
      <w:r w:rsidRPr="00757CF5">
        <w:rPr>
          <w:rFonts w:eastAsia="Times New Roman" w:cs="Times New Roman"/>
          <w:iCs/>
          <w:szCs w:val="20"/>
          <w:lang w:eastAsia="ru-RU"/>
        </w:rPr>
        <w:t>подналадке</w:t>
      </w:r>
      <w:proofErr w:type="spellEnd"/>
      <w:r w:rsidRPr="00757CF5">
        <w:rPr>
          <w:rFonts w:eastAsia="Times New Roman" w:cs="Times New Roman"/>
          <w:iCs/>
          <w:szCs w:val="20"/>
          <w:lang w:eastAsia="ru-RU"/>
        </w:rPr>
        <w:t xml:space="preserve"> металлорежущего и аддитивного оборудования на основе технологической документации в соответствии с производственными задачами.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lastRenderedPageBreak/>
        <w:t>ПК 3.4. 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 xml:space="preserve">ПК 3.5. Контролировать качество работ по наладке, </w:t>
      </w:r>
      <w:proofErr w:type="spellStart"/>
      <w:r w:rsidRPr="00757CF5">
        <w:rPr>
          <w:rFonts w:eastAsia="Times New Roman" w:cs="Times New Roman"/>
          <w:iCs/>
          <w:szCs w:val="20"/>
          <w:lang w:eastAsia="ru-RU"/>
        </w:rPr>
        <w:t>подналадке</w:t>
      </w:r>
      <w:proofErr w:type="spellEnd"/>
      <w:r w:rsidRPr="00757CF5">
        <w:rPr>
          <w:rFonts w:eastAsia="Times New Roman" w:cs="Times New Roman"/>
          <w:iCs/>
          <w:szCs w:val="20"/>
          <w:lang w:eastAsia="ru-RU"/>
        </w:rPr>
        <w:t xml:space="preserve">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</w:r>
    </w:p>
    <w:p w:rsidR="00757CF5" w:rsidRPr="00757CF5" w:rsidRDefault="00757CF5" w:rsidP="00757CF5">
      <w:pPr>
        <w:spacing w:after="0" w:line="240" w:lineRule="auto"/>
        <w:ind w:firstLine="709"/>
        <w:rPr>
          <w:rFonts w:eastAsia="Times New Roman" w:cs="Times New Roman"/>
          <w:i/>
          <w:iCs/>
          <w:szCs w:val="20"/>
          <w:lang w:eastAsia="ru-RU"/>
        </w:rPr>
      </w:pPr>
      <w:r w:rsidRPr="00757CF5">
        <w:rPr>
          <w:rFonts w:eastAsia="Times New Roman" w:cs="Times New Roman"/>
          <w:i/>
          <w:iCs/>
          <w:szCs w:val="20"/>
          <w:lang w:eastAsia="ru-RU"/>
        </w:rPr>
        <w:t xml:space="preserve">Организовывать контроль, наладку и </w:t>
      </w:r>
      <w:proofErr w:type="spellStart"/>
      <w:r w:rsidRPr="00757CF5">
        <w:rPr>
          <w:rFonts w:eastAsia="Times New Roman" w:cs="Times New Roman"/>
          <w:i/>
          <w:iCs/>
          <w:szCs w:val="20"/>
          <w:lang w:eastAsia="ru-RU"/>
        </w:rPr>
        <w:t>подналадку</w:t>
      </w:r>
      <w:proofErr w:type="spellEnd"/>
      <w:r w:rsidRPr="00757CF5">
        <w:rPr>
          <w:rFonts w:eastAsia="Times New Roman" w:cs="Times New Roman"/>
          <w:i/>
          <w:iCs/>
          <w:szCs w:val="20"/>
          <w:lang w:eastAsia="ru-RU"/>
        </w:rPr>
        <w:t xml:space="preserve"> в процессе работы и техническое обслуживание сборочного оборудования, в том числе в автоматизированном производстве:</w:t>
      </w:r>
    </w:p>
    <w:p w:rsidR="00757CF5" w:rsidRPr="00757CF5" w:rsidRDefault="00757CF5" w:rsidP="00757CF5">
      <w:pPr>
        <w:spacing w:after="0" w:line="240" w:lineRule="auto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</w:r>
    </w:p>
    <w:p w:rsidR="00757CF5" w:rsidRPr="00757CF5" w:rsidRDefault="00757CF5" w:rsidP="00757CF5">
      <w:pPr>
        <w:spacing w:after="0" w:line="240" w:lineRule="auto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</w:r>
    </w:p>
    <w:p w:rsidR="00757CF5" w:rsidRPr="00757CF5" w:rsidRDefault="00757CF5" w:rsidP="00757CF5">
      <w:pPr>
        <w:spacing w:after="0" w:line="240" w:lineRule="auto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 xml:space="preserve">ПК 4.3. Планировать работы по наладке и </w:t>
      </w:r>
      <w:proofErr w:type="spellStart"/>
      <w:r w:rsidRPr="00757CF5">
        <w:rPr>
          <w:rFonts w:eastAsia="Times New Roman" w:cs="Times New Roman"/>
          <w:iCs/>
          <w:szCs w:val="20"/>
          <w:lang w:eastAsia="ru-RU"/>
        </w:rPr>
        <w:t>подналадке</w:t>
      </w:r>
      <w:proofErr w:type="spellEnd"/>
      <w:r w:rsidRPr="00757CF5">
        <w:rPr>
          <w:rFonts w:eastAsia="Times New Roman" w:cs="Times New Roman"/>
          <w:iCs/>
          <w:szCs w:val="20"/>
          <w:lang w:eastAsia="ru-RU"/>
        </w:rPr>
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</w:r>
    </w:p>
    <w:p w:rsidR="00757CF5" w:rsidRPr="00757CF5" w:rsidRDefault="00757CF5" w:rsidP="00757CF5">
      <w:pPr>
        <w:spacing w:after="0" w:line="240" w:lineRule="auto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>ПК 4.4. 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</w:r>
    </w:p>
    <w:p w:rsidR="00757CF5" w:rsidRPr="00757CF5" w:rsidRDefault="00757CF5" w:rsidP="00757CF5">
      <w:pPr>
        <w:spacing w:after="0" w:line="240" w:lineRule="auto"/>
        <w:rPr>
          <w:rFonts w:eastAsia="Times New Roman" w:cs="Times New Roman"/>
          <w:iCs/>
          <w:szCs w:val="20"/>
          <w:lang w:eastAsia="ru-RU"/>
        </w:rPr>
      </w:pPr>
      <w:r w:rsidRPr="00757CF5">
        <w:rPr>
          <w:rFonts w:eastAsia="Times New Roman" w:cs="Times New Roman"/>
          <w:iCs/>
          <w:szCs w:val="20"/>
          <w:lang w:eastAsia="ru-RU"/>
        </w:rPr>
        <w:t xml:space="preserve">ПК 4.5. Контролировать качество работ по наладке, </w:t>
      </w:r>
      <w:proofErr w:type="spellStart"/>
      <w:r w:rsidRPr="00757CF5">
        <w:rPr>
          <w:rFonts w:eastAsia="Times New Roman" w:cs="Times New Roman"/>
          <w:iCs/>
          <w:szCs w:val="20"/>
          <w:lang w:eastAsia="ru-RU"/>
        </w:rPr>
        <w:t>подналадке</w:t>
      </w:r>
      <w:proofErr w:type="spellEnd"/>
      <w:r w:rsidRPr="00757CF5">
        <w:rPr>
          <w:rFonts w:eastAsia="Times New Roman" w:cs="Times New Roman"/>
          <w:iCs/>
          <w:szCs w:val="20"/>
          <w:lang w:eastAsia="ru-RU"/>
        </w:rPr>
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</w:r>
    </w:p>
    <w:p w:rsidR="00757CF5" w:rsidRPr="00757CF5" w:rsidRDefault="00757CF5" w:rsidP="00D30122">
      <w:pPr>
        <w:spacing w:after="0" w:line="240" w:lineRule="auto"/>
        <w:ind w:firstLine="709"/>
        <w:rPr>
          <w:rFonts w:eastAsia="Times New Roman" w:cs="Times New Roman"/>
          <w:i/>
          <w:iCs/>
          <w:szCs w:val="20"/>
          <w:lang w:eastAsia="ru-RU"/>
        </w:rPr>
      </w:pPr>
      <w:r w:rsidRPr="00757CF5">
        <w:rPr>
          <w:rFonts w:eastAsia="Times New Roman" w:cs="Times New Roman"/>
          <w:i/>
          <w:iCs/>
          <w:szCs w:val="20"/>
          <w:lang w:eastAsia="ru-RU"/>
        </w:rPr>
        <w:t>Организовывать деятельность подчиненного персонала:</w:t>
      </w:r>
    </w:p>
    <w:p w:rsidR="00757CF5" w:rsidRPr="00D30122" w:rsidRDefault="00757CF5" w:rsidP="00D30122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D30122">
        <w:rPr>
          <w:rFonts w:eastAsia="Times New Roman" w:cs="Times New Roman"/>
          <w:iCs/>
          <w:szCs w:val="20"/>
          <w:lang w:eastAsia="ru-RU"/>
        </w:rPr>
        <w:t>ПК 5.1. Планировать деятельность структурного подразделения на основании производственных заданий и текущих планов предприятия.</w:t>
      </w:r>
    </w:p>
    <w:p w:rsidR="00757CF5" w:rsidRPr="00D30122" w:rsidRDefault="00757CF5" w:rsidP="00D30122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D30122">
        <w:rPr>
          <w:rFonts w:eastAsia="Times New Roman" w:cs="Times New Roman"/>
          <w:iCs/>
          <w:szCs w:val="20"/>
          <w:lang w:eastAsia="ru-RU"/>
        </w:rPr>
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</w:r>
    </w:p>
    <w:p w:rsidR="00757CF5" w:rsidRPr="00D30122" w:rsidRDefault="00757CF5" w:rsidP="00D30122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D30122">
        <w:rPr>
          <w:rFonts w:eastAsia="Times New Roman" w:cs="Times New Roman"/>
          <w:iCs/>
          <w:szCs w:val="20"/>
          <w:lang w:eastAsia="ru-RU"/>
        </w:rPr>
        <w:t>ПК 5.3. Организовывать рабочие места в соответствии с требованиями охраны труда и бережливого производства в соответствии с производственными задачами.</w:t>
      </w:r>
    </w:p>
    <w:p w:rsidR="00757CF5" w:rsidRPr="00D30122" w:rsidRDefault="00757CF5" w:rsidP="00D30122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D30122">
        <w:rPr>
          <w:rFonts w:eastAsia="Times New Roman" w:cs="Times New Roman"/>
          <w:iCs/>
          <w:szCs w:val="20"/>
          <w:lang w:eastAsia="ru-RU"/>
        </w:rPr>
        <w:t>ПК 5.4. 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задачами.</w:t>
      </w:r>
    </w:p>
    <w:p w:rsidR="00757CF5" w:rsidRPr="00D30122" w:rsidRDefault="00757CF5" w:rsidP="00D30122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D30122">
        <w:rPr>
          <w:rFonts w:eastAsia="Times New Roman" w:cs="Times New Roman"/>
          <w:iCs/>
          <w:szCs w:val="20"/>
          <w:lang w:eastAsia="ru-RU"/>
        </w:rPr>
        <w:t>ПК 5.5.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</w:r>
    </w:p>
    <w:p w:rsidR="00757CF5" w:rsidRPr="00D30122" w:rsidRDefault="00757CF5" w:rsidP="00D30122">
      <w:pPr>
        <w:spacing w:after="0" w:line="240" w:lineRule="auto"/>
        <w:ind w:firstLine="709"/>
        <w:rPr>
          <w:rFonts w:eastAsia="Times New Roman" w:cs="Times New Roman"/>
          <w:iCs/>
          <w:szCs w:val="20"/>
          <w:lang w:eastAsia="ru-RU"/>
        </w:rPr>
      </w:pPr>
      <w:r w:rsidRPr="00D30122">
        <w:rPr>
          <w:rFonts w:eastAsia="Times New Roman" w:cs="Times New Roman"/>
          <w:iCs/>
          <w:szCs w:val="20"/>
          <w:lang w:eastAsia="ru-RU"/>
        </w:rPr>
        <w:t>ПК 5.6. Разрабатывать предложения на основании анализа организации передовых производств по оптимизации деятельности структурного подразделения.</w:t>
      </w:r>
    </w:p>
    <w:p w:rsidR="00EB3842" w:rsidRPr="00AE1BBE" w:rsidRDefault="00EB3842" w:rsidP="00EB3842">
      <w:pPr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AE1BBE">
        <w:rPr>
          <w:rFonts w:cs="Times New Roman"/>
          <w:i/>
          <w:color w:val="000000" w:themeColor="text1"/>
          <w:szCs w:val="24"/>
        </w:rPr>
        <w:t>Выполнение работ по одной или нескольким профессиям рабочих,</w:t>
      </w:r>
      <w:r>
        <w:rPr>
          <w:rFonts w:cs="Times New Roman"/>
          <w:i/>
          <w:color w:val="000000" w:themeColor="text1"/>
          <w:szCs w:val="24"/>
        </w:rPr>
        <w:t xml:space="preserve"> </w:t>
      </w:r>
      <w:r w:rsidRPr="00AE1BBE">
        <w:rPr>
          <w:rFonts w:cs="Times New Roman"/>
          <w:i/>
          <w:color w:val="000000" w:themeColor="text1"/>
          <w:szCs w:val="24"/>
        </w:rPr>
        <w:t>должностям служащих (</w:t>
      </w:r>
      <w:r w:rsidRPr="00EB3842">
        <w:rPr>
          <w:rFonts w:cs="Times New Roman"/>
          <w:i/>
          <w:szCs w:val="18"/>
        </w:rPr>
        <w:t>19149</w:t>
      </w:r>
      <w:r w:rsidRPr="00EB3842">
        <w:rPr>
          <w:rFonts w:cs="Times New Roman"/>
          <w:i/>
          <w:caps/>
          <w:szCs w:val="18"/>
        </w:rPr>
        <w:t xml:space="preserve"> </w:t>
      </w:r>
      <w:r w:rsidRPr="00EB3842">
        <w:rPr>
          <w:rFonts w:cs="Times New Roman"/>
          <w:i/>
          <w:szCs w:val="18"/>
        </w:rPr>
        <w:t>токарь</w:t>
      </w:r>
      <w:r w:rsidRPr="00AE1BBE">
        <w:rPr>
          <w:rFonts w:cs="Times New Roman"/>
          <w:i/>
          <w:color w:val="000000" w:themeColor="text1"/>
          <w:szCs w:val="24"/>
        </w:rPr>
        <w:t>)</w:t>
      </w:r>
    </w:p>
    <w:p w:rsidR="00EB3842" w:rsidRPr="001F503C" w:rsidRDefault="00EB3842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 xml:space="preserve">ПК </w:t>
      </w:r>
      <w:r w:rsidR="00D30122">
        <w:rPr>
          <w:rFonts w:cs="Times New Roman"/>
          <w:color w:val="000000" w:themeColor="text1"/>
          <w:szCs w:val="24"/>
        </w:rPr>
        <w:t>6</w:t>
      </w:r>
      <w:r w:rsidRPr="001F503C">
        <w:rPr>
          <w:rFonts w:cs="Times New Roman"/>
          <w:color w:val="000000" w:themeColor="text1"/>
          <w:szCs w:val="24"/>
        </w:rPr>
        <w:t>.1 Вести технологический процесс изготовления изделий.</w:t>
      </w:r>
    </w:p>
    <w:p w:rsidR="00EB3842" w:rsidRDefault="00EB3842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 xml:space="preserve">ПК </w:t>
      </w:r>
      <w:r w:rsidR="00D30122">
        <w:rPr>
          <w:rFonts w:cs="Times New Roman"/>
          <w:color w:val="000000" w:themeColor="text1"/>
          <w:szCs w:val="24"/>
        </w:rPr>
        <w:t>6</w:t>
      </w:r>
      <w:r w:rsidRPr="001F503C">
        <w:rPr>
          <w:rFonts w:cs="Times New Roman"/>
          <w:color w:val="000000" w:themeColor="text1"/>
          <w:szCs w:val="24"/>
        </w:rPr>
        <w:t>.2</w:t>
      </w:r>
      <w:proofErr w:type="gramStart"/>
      <w:r w:rsidRPr="001F503C">
        <w:rPr>
          <w:rFonts w:cs="Times New Roman"/>
          <w:color w:val="000000" w:themeColor="text1"/>
          <w:szCs w:val="24"/>
        </w:rPr>
        <w:t xml:space="preserve"> В</w:t>
      </w:r>
      <w:proofErr w:type="gramEnd"/>
      <w:r w:rsidRPr="001F503C">
        <w:rPr>
          <w:rFonts w:cs="Times New Roman"/>
          <w:color w:val="000000" w:themeColor="text1"/>
          <w:szCs w:val="24"/>
        </w:rPr>
        <w:t>ыполнять необходимые замеры.</w:t>
      </w:r>
    </w:p>
    <w:p w:rsidR="00AE1BBE" w:rsidRPr="001F503C" w:rsidRDefault="00AE1BBE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составных частях ППССЗ: рабочих программах всех учебных дисциплин (модулей), входящих в учебный план по специальности </w:t>
      </w:r>
      <w:r w:rsidR="00EB3842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</w:t>
      </w:r>
      <w:r w:rsidR="00D30122">
        <w:rPr>
          <w:rFonts w:eastAsia="Times New Roman" w:cs="Times New Roman"/>
          <w:bCs/>
          <w:color w:val="000000" w:themeColor="text1"/>
          <w:szCs w:val="24"/>
          <w:lang w:eastAsia="ru-RU"/>
        </w:rPr>
        <w:t>15</w:t>
      </w:r>
      <w:r w:rsidR="00EB3842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Технология </w:t>
      </w:r>
      <w:r w:rsidR="00D30122">
        <w:rPr>
          <w:rFonts w:eastAsia="Times New Roman" w:cs="Times New Roman"/>
          <w:bCs/>
          <w:color w:val="000000" w:themeColor="text1"/>
          <w:szCs w:val="24"/>
          <w:lang w:eastAsia="ru-RU"/>
        </w:rPr>
        <w:t>металлообрабатывающего производства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программах учебной и производственных практик, программе итоговой государственной аттестации выпускников сформулированы конечные результаты обучения в органичной увязке с осваиваемыми знаниями, умениями и приобретаемыми компетенциями по ППССЗ</w:t>
      </w:r>
      <w:r w:rsidRPr="00DB7C1C">
        <w:rPr>
          <w:rFonts w:ascii="Georgia" w:eastAsia="Times New Roman" w:hAnsi="Georgia" w:cs="Times New Roman"/>
          <w:color w:val="000000" w:themeColor="text1"/>
          <w:sz w:val="21"/>
          <w:szCs w:val="21"/>
          <w:lang w:eastAsia="ru-RU"/>
        </w:rPr>
        <w:t>.</w:t>
      </w:r>
    </w:p>
    <w:sectPr w:rsidR="001F503C" w:rsidRPr="001F503C" w:rsidSect="001F503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7C9"/>
    <w:multiLevelType w:val="singleLevel"/>
    <w:tmpl w:val="8CC04A72"/>
    <w:lvl w:ilvl="0">
      <w:start w:val="3"/>
      <w:numFmt w:val="decimal"/>
      <w:lvlText w:val="4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">
    <w:nsid w:val="177D4ACB"/>
    <w:multiLevelType w:val="hybridMultilevel"/>
    <w:tmpl w:val="3F365C3C"/>
    <w:lvl w:ilvl="0" w:tplc="2200DF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5132"/>
    <w:multiLevelType w:val="singleLevel"/>
    <w:tmpl w:val="76E47948"/>
    <w:lvl w:ilvl="0">
      <w:start w:val="1"/>
      <w:numFmt w:val="decimal"/>
      <w:lvlText w:val="4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43264AA0"/>
    <w:multiLevelType w:val="hybridMultilevel"/>
    <w:tmpl w:val="3A925A9A"/>
    <w:lvl w:ilvl="0" w:tplc="2200D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4863C8"/>
    <w:multiLevelType w:val="singleLevel"/>
    <w:tmpl w:val="469A1422"/>
    <w:lvl w:ilvl="0">
      <w:start w:val="1"/>
      <w:numFmt w:val="decimal"/>
      <w:lvlText w:val="4.3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5">
    <w:nsid w:val="73D046F4"/>
    <w:multiLevelType w:val="singleLevel"/>
    <w:tmpl w:val="6C2C5C9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7F313DCA"/>
    <w:multiLevelType w:val="hybridMultilevel"/>
    <w:tmpl w:val="55EE23A2"/>
    <w:lvl w:ilvl="0" w:tplc="332C8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E3"/>
    <w:rsid w:val="0000078C"/>
    <w:rsid w:val="001678E3"/>
    <w:rsid w:val="001F503C"/>
    <w:rsid w:val="00277D36"/>
    <w:rsid w:val="0038206D"/>
    <w:rsid w:val="00435628"/>
    <w:rsid w:val="00487C11"/>
    <w:rsid w:val="004B5F1D"/>
    <w:rsid w:val="004D559D"/>
    <w:rsid w:val="005A6B93"/>
    <w:rsid w:val="006912E1"/>
    <w:rsid w:val="00757CF5"/>
    <w:rsid w:val="007F6359"/>
    <w:rsid w:val="009D6885"/>
    <w:rsid w:val="00AE1BBE"/>
    <w:rsid w:val="00B3001B"/>
    <w:rsid w:val="00BD00B4"/>
    <w:rsid w:val="00D30122"/>
    <w:rsid w:val="00EB3842"/>
    <w:rsid w:val="00ED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0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8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7E6C-F04E-43DF-A586-909AB08F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KUPC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neverov</cp:lastModifiedBy>
  <cp:revision>4</cp:revision>
  <dcterms:created xsi:type="dcterms:W3CDTF">2019-01-26T05:08:00Z</dcterms:created>
  <dcterms:modified xsi:type="dcterms:W3CDTF">2019-01-26T07:43:00Z</dcterms:modified>
</cp:coreProperties>
</file>