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6E" w:rsidRDefault="0014506E" w:rsidP="0014506E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заседаниях Комиссии по противодействию коррупции </w:t>
      </w:r>
    </w:p>
    <w:p w:rsidR="0014506E" w:rsidRDefault="0014506E" w:rsidP="0014506E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ГАПОУ СО «КУПК» в 2015 году</w:t>
      </w:r>
    </w:p>
    <w:p w:rsidR="0014506E" w:rsidRPr="002D3C20" w:rsidRDefault="0014506E" w:rsidP="0014506E">
      <w:pPr>
        <w:rPr>
          <w:sz w:val="28"/>
          <w:szCs w:val="28"/>
        </w:rPr>
      </w:pPr>
    </w:p>
    <w:p w:rsidR="0014506E" w:rsidRDefault="0014506E" w:rsidP="0014506E">
      <w:pPr>
        <w:rPr>
          <w:sz w:val="28"/>
          <w:szCs w:val="28"/>
        </w:rPr>
      </w:pPr>
    </w:p>
    <w:p w:rsidR="0014506E" w:rsidRDefault="0014506E" w:rsidP="001450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02.03.2015г. состоялось заседание Комиссии по вопросам:</w:t>
      </w:r>
    </w:p>
    <w:p w:rsidR="0014506E" w:rsidRDefault="0014506E" w:rsidP="0014506E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 Плане мероприятий ГАОУ СПО СО «КУПК» по противодействию коррупции на 2015 год.</w:t>
      </w:r>
    </w:p>
    <w:p w:rsidR="0014506E" w:rsidRDefault="0014506E" w:rsidP="0014506E">
      <w:pPr>
        <w:jc w:val="both"/>
        <w:rPr>
          <w:sz w:val="28"/>
          <w:szCs w:val="28"/>
        </w:rPr>
      </w:pPr>
    </w:p>
    <w:p w:rsidR="0014506E" w:rsidRDefault="0014506E" w:rsidP="001450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09.04.2015г. состоялось заседание Комиссии по вопросам:</w:t>
      </w:r>
    </w:p>
    <w:p w:rsidR="0014506E" w:rsidRDefault="0014506E" w:rsidP="0014506E">
      <w:pPr>
        <w:numPr>
          <w:ilvl w:val="0"/>
          <w:numId w:val="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назначении ответственного за профилактику коррупционных правонарушений.</w:t>
      </w:r>
    </w:p>
    <w:p w:rsidR="0014506E" w:rsidRDefault="0014506E" w:rsidP="0014506E">
      <w:pPr>
        <w:ind w:left="284"/>
        <w:jc w:val="both"/>
        <w:rPr>
          <w:sz w:val="28"/>
          <w:szCs w:val="28"/>
        </w:rPr>
      </w:pPr>
    </w:p>
    <w:p w:rsidR="0014506E" w:rsidRDefault="0014506E" w:rsidP="0014506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6E74">
        <w:rPr>
          <w:sz w:val="28"/>
          <w:szCs w:val="28"/>
        </w:rPr>
        <w:t>04.12.2015г.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состоялось заседание Комиссии по вопросам:</w:t>
      </w:r>
    </w:p>
    <w:p w:rsidR="0014506E" w:rsidRDefault="0014506E" w:rsidP="0014506E">
      <w:pPr>
        <w:ind w:left="360"/>
        <w:jc w:val="both"/>
        <w:rPr>
          <w:sz w:val="28"/>
          <w:szCs w:val="28"/>
        </w:rPr>
      </w:pPr>
      <w:r w:rsidRPr="00016E74">
        <w:rPr>
          <w:sz w:val="28"/>
          <w:szCs w:val="28"/>
        </w:rPr>
        <w:t>1.</w:t>
      </w:r>
      <w:r>
        <w:rPr>
          <w:sz w:val="28"/>
          <w:szCs w:val="28"/>
        </w:rPr>
        <w:t>Организация мероприятий, посвященных Международному дню борьбы с коррупцией, для обучающихся и работников колледжа.</w:t>
      </w:r>
    </w:p>
    <w:p w:rsidR="0014506E" w:rsidRPr="0091191B" w:rsidRDefault="0014506E" w:rsidP="0014506E">
      <w:pPr>
        <w:rPr>
          <w:sz w:val="28"/>
          <w:szCs w:val="28"/>
        </w:rPr>
      </w:pPr>
    </w:p>
    <w:p w:rsidR="00CD7CE6" w:rsidRDefault="00CD7CE6"/>
    <w:sectPr w:rsidR="00CD7CE6" w:rsidSect="00CD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D5B"/>
    <w:multiLevelType w:val="hybridMultilevel"/>
    <w:tmpl w:val="1F0C638C"/>
    <w:lvl w:ilvl="0" w:tplc="706A22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C36949"/>
    <w:multiLevelType w:val="hybridMultilevel"/>
    <w:tmpl w:val="8EC48E50"/>
    <w:lvl w:ilvl="0" w:tplc="2B5027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F532BAC"/>
    <w:multiLevelType w:val="hybridMultilevel"/>
    <w:tmpl w:val="DA6ACB20"/>
    <w:lvl w:ilvl="0" w:tplc="57ACB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506E"/>
    <w:rsid w:val="0014506E"/>
    <w:rsid w:val="00C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</dc:creator>
  <cp:lastModifiedBy>mvm</cp:lastModifiedBy>
  <cp:revision>1</cp:revision>
  <dcterms:created xsi:type="dcterms:W3CDTF">2015-12-16T09:44:00Z</dcterms:created>
  <dcterms:modified xsi:type="dcterms:W3CDTF">2015-12-16T09:45:00Z</dcterms:modified>
</cp:coreProperties>
</file>